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C8" w:rsidRDefault="002110C8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color w:val="178D33"/>
        </w:rPr>
      </w:pPr>
      <w:r>
        <w:rPr>
          <w:rFonts w:ascii="Arial" w:hAnsi="Arial" w:cs="Arial"/>
          <w:b/>
          <w:bCs/>
          <w:noProof/>
          <w:color w:val="178D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-438149</wp:posOffset>
            </wp:positionH>
            <wp:positionV relativeFrom="paragraph">
              <wp:posOffset>-685800</wp:posOffset>
            </wp:positionV>
            <wp:extent cx="2514600" cy="1304925"/>
            <wp:effectExtent l="19050" t="0" r="0" b="0"/>
            <wp:wrapNone/>
            <wp:docPr id="1" name="Picture 1" descr="country park logo.jp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untry park logo.jpg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0C8" w:rsidRDefault="002110C8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color w:val="178D33"/>
        </w:rPr>
      </w:pPr>
    </w:p>
    <w:p w:rsidR="002110C8" w:rsidRDefault="002110C8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color w:val="178D33"/>
        </w:rPr>
      </w:pPr>
    </w:p>
    <w:p w:rsidR="002110C8" w:rsidRPr="002110C8" w:rsidRDefault="002110C8" w:rsidP="002110C8">
      <w:pPr>
        <w:pStyle w:val="normaltext"/>
        <w:shd w:val="clear" w:color="auto" w:fill="FFFFFF"/>
        <w:spacing w:before="0" w:beforeAutospacing="0" w:after="0" w:afterAutospacing="0" w:line="360" w:lineRule="atLeast"/>
        <w:jc w:val="center"/>
        <w:rPr>
          <w:rStyle w:val="Strong"/>
          <w:rFonts w:ascii="Lucida Calligraphy" w:hAnsi="Lucida Calligraphy" w:cs="Arial"/>
          <w:color w:val="17365D" w:themeColor="text2" w:themeShade="BF"/>
          <w:sz w:val="36"/>
          <w:szCs w:val="36"/>
        </w:rPr>
      </w:pPr>
      <w:r w:rsidRPr="002110C8">
        <w:rPr>
          <w:rStyle w:val="Strong"/>
          <w:rFonts w:ascii="Lucida Calligraphy" w:hAnsi="Lucida Calligraphy" w:cs="Arial"/>
          <w:color w:val="17365D" w:themeColor="text2" w:themeShade="BF"/>
          <w:sz w:val="36"/>
          <w:szCs w:val="36"/>
        </w:rPr>
        <w:t>Frequently asked questions</w:t>
      </w:r>
    </w:p>
    <w:p w:rsidR="002110C8" w:rsidRDefault="002110C8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How long is the holiday home park open?</w:t>
      </w:r>
      <w:r w:rsidRPr="00F12801">
        <w:rPr>
          <w:rFonts w:ascii="Arial" w:hAnsi="Arial" w:cs="Arial"/>
          <w:b/>
          <w:bCs/>
          <w:color w:val="178D33"/>
        </w:rPr>
        <w:br/>
      </w:r>
      <w:r w:rsidR="0088527A">
        <w:rPr>
          <w:rFonts w:ascii="Arial" w:hAnsi="Arial" w:cs="Arial"/>
          <w:color w:val="178D33"/>
        </w:rPr>
        <w:t>A. We have a 12 month season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Is residential use of the holiday home allowed?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Residential use of your holiday home is not allowed under any circumstances. We are a strictly holiday only park. Owners need a permanent address elsewhere.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Can I stay for long periods in my holiday home?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Yes, you can use your holiday home as much as you wish.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Do you allow subletting?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Subletting is not permitted. Close friends and family can use your holiday home if introduced initially.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</w:p>
    <w:p w:rsidR="00CB26CE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Do you allow dogs?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Yes. Dogs must be kept on a lead at all times and all excrement di</w:t>
      </w:r>
      <w:r w:rsidR="00CB26CE" w:rsidRPr="00F12801">
        <w:rPr>
          <w:rFonts w:ascii="Arial" w:hAnsi="Arial" w:cs="Arial"/>
          <w:color w:val="178D33"/>
        </w:rPr>
        <w:t>sposed responsibly</w:t>
      </w:r>
      <w:r w:rsidRPr="00F12801">
        <w:rPr>
          <w:rFonts w:ascii="Arial" w:hAnsi="Arial" w:cs="Arial"/>
          <w:color w:val="178D33"/>
        </w:rPr>
        <w:t xml:space="preserve">. 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Who is responsible for ground maintenance?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We maintain all grass, shrubs and flower beds. If you would like your own tubs, they must be situated on your patio or decking.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Do you allow BBQ’s?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Yes BBQ’s are allowed but we reserve the right to prohibit them for fire and safety reasons.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Is there mobile phone coverage on the park?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Yes, there is full coverage for the majority of networks.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Is there any security on the park?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There are various security dev</w:t>
      </w:r>
      <w:r w:rsidR="00CB26CE" w:rsidRPr="00F12801">
        <w:rPr>
          <w:rFonts w:ascii="Arial" w:hAnsi="Arial" w:cs="Arial"/>
          <w:color w:val="178D33"/>
        </w:rPr>
        <w:t>ices on the park including a permanent onsite warden.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lastRenderedPageBreak/>
        <w:t>Q. Is there a shop on site?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 xml:space="preserve">A. </w:t>
      </w:r>
      <w:r w:rsidR="00CB26CE" w:rsidRPr="00F12801">
        <w:rPr>
          <w:rFonts w:ascii="Arial" w:hAnsi="Arial" w:cs="Arial"/>
          <w:color w:val="178D33"/>
        </w:rPr>
        <w:t>The site is situated next to our family run garden centre and coffee shop. There is a Co-op and a Spar shop in the village or several large Supermarkets in Skegness.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Do you have a club on site?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 xml:space="preserve">A. No, we </w:t>
      </w:r>
      <w:r w:rsidR="00F12801" w:rsidRPr="00F12801">
        <w:rPr>
          <w:rFonts w:ascii="Arial" w:hAnsi="Arial" w:cs="Arial"/>
          <w:color w:val="178D33"/>
        </w:rPr>
        <w:t>prefer to keep the park as peaceful</w:t>
      </w:r>
      <w:r w:rsidRPr="00F12801">
        <w:rPr>
          <w:rFonts w:ascii="Arial" w:hAnsi="Arial" w:cs="Arial"/>
          <w:color w:val="178D33"/>
        </w:rPr>
        <w:t xml:space="preserve"> as possible.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Do you have a restaurant on site?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 xml:space="preserve">A. Yes, </w:t>
      </w:r>
      <w:r w:rsidR="00CB26CE" w:rsidRPr="00F12801">
        <w:rPr>
          <w:rFonts w:ascii="Arial" w:hAnsi="Arial" w:cs="Arial"/>
          <w:color w:val="178D33"/>
        </w:rPr>
        <w:t>the garden centre has a restaurant which is open 9.30am - 4pm</w:t>
      </w:r>
      <w:r w:rsidRPr="00F12801">
        <w:rPr>
          <w:rFonts w:ascii="Arial" w:hAnsi="Arial" w:cs="Arial"/>
          <w:color w:val="178D33"/>
        </w:rPr>
        <w:t>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What about insurance?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 xml:space="preserve">A. </w:t>
      </w:r>
      <w:r w:rsidR="00CB26CE" w:rsidRPr="00F12801">
        <w:rPr>
          <w:rFonts w:ascii="Arial" w:hAnsi="Arial" w:cs="Arial"/>
          <w:color w:val="178D33"/>
        </w:rPr>
        <w:t>You need to arrange</w:t>
      </w:r>
      <w:r w:rsidRPr="00F12801">
        <w:rPr>
          <w:rFonts w:ascii="Arial" w:hAnsi="Arial" w:cs="Arial"/>
          <w:color w:val="178D33"/>
        </w:rPr>
        <w:t xml:space="preserve"> your own insurance</w:t>
      </w:r>
      <w:r w:rsidR="00CB26CE" w:rsidRPr="00F12801">
        <w:rPr>
          <w:rFonts w:ascii="Arial" w:hAnsi="Arial" w:cs="Arial"/>
          <w:color w:val="178D33"/>
        </w:rPr>
        <w:t xml:space="preserve"> and </w:t>
      </w:r>
      <w:r w:rsidRPr="00F12801">
        <w:rPr>
          <w:rFonts w:ascii="Arial" w:hAnsi="Arial" w:cs="Arial"/>
          <w:color w:val="178D33"/>
        </w:rPr>
        <w:t xml:space="preserve"> we would need a copy of the</w:t>
      </w:r>
      <w:r w:rsidR="00CB26CE" w:rsidRPr="00F12801">
        <w:rPr>
          <w:rFonts w:ascii="Arial" w:hAnsi="Arial" w:cs="Arial"/>
          <w:color w:val="178D33"/>
        </w:rPr>
        <w:t xml:space="preserve"> certificate annually.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Do you allow children?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Children are allowed and we encourage parents / guardians to be actively involved in responsible supervision.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What happens to the holiday home in the winter?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To ensure adequate frost protection for caravan holiday homes in the winter the units water system needs to be drained down. The park can offer this guaranteed se</w:t>
      </w:r>
      <w:r w:rsidR="002F1D86">
        <w:rPr>
          <w:rFonts w:ascii="Arial" w:hAnsi="Arial" w:cs="Arial"/>
          <w:color w:val="178D33"/>
        </w:rPr>
        <w:t>rvice for a small charge or owners can</w:t>
      </w:r>
      <w:r w:rsidRPr="00F12801">
        <w:rPr>
          <w:rFonts w:ascii="Arial" w:hAnsi="Arial" w:cs="Arial"/>
          <w:color w:val="178D33"/>
        </w:rPr>
        <w:t xml:space="preserve"> drai</w:t>
      </w:r>
      <w:r w:rsidR="002F1D86">
        <w:rPr>
          <w:rFonts w:ascii="Arial" w:hAnsi="Arial" w:cs="Arial"/>
          <w:color w:val="178D33"/>
        </w:rPr>
        <w:t>n down themselves at their own risk.</w:t>
      </w:r>
    </w:p>
    <w:p w:rsidR="00CB26CE" w:rsidRPr="00F12801" w:rsidRDefault="00CB26CE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color w:val="178D33"/>
        </w:rPr>
      </w:pPr>
    </w:p>
    <w:p w:rsidR="00D36C76" w:rsidRPr="00F12801" w:rsidRDefault="00D36C76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Where is the nearest pub?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The nearest pub is a sh</w:t>
      </w:r>
      <w:r w:rsidR="00F12801" w:rsidRPr="00F12801">
        <w:rPr>
          <w:rFonts w:ascii="Arial" w:hAnsi="Arial" w:cs="Arial"/>
          <w:color w:val="178D33"/>
        </w:rPr>
        <w:t>ort walk from the park entrance and there are several more in the village, a further 10 minutes walk.</w:t>
      </w:r>
      <w:r w:rsidR="002110C8" w:rsidRPr="002110C8">
        <w:rPr>
          <w:noProof/>
        </w:rPr>
        <w:t xml:space="preserve"> </w:t>
      </w:r>
    </w:p>
    <w:p w:rsidR="00F12801" w:rsidRPr="00F12801" w:rsidRDefault="00F12801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</w:p>
    <w:p w:rsidR="00F12801" w:rsidRPr="00F12801" w:rsidRDefault="00F12801" w:rsidP="00F12801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78D33"/>
        </w:rPr>
      </w:pPr>
      <w:r w:rsidRPr="00F12801">
        <w:rPr>
          <w:rStyle w:val="Strong"/>
          <w:rFonts w:ascii="Arial" w:hAnsi="Arial" w:cs="Arial"/>
          <w:color w:val="178D33"/>
        </w:rPr>
        <w:t>Q. Where is the nearest fishing pond?</w:t>
      </w:r>
      <w:r w:rsidRPr="00F12801">
        <w:rPr>
          <w:rFonts w:ascii="Arial" w:hAnsi="Arial" w:cs="Arial"/>
          <w:b/>
          <w:bCs/>
          <w:color w:val="178D33"/>
        </w:rPr>
        <w:br/>
      </w:r>
      <w:r w:rsidRPr="00F12801">
        <w:rPr>
          <w:rFonts w:ascii="Arial" w:hAnsi="Arial" w:cs="Arial"/>
          <w:color w:val="178D33"/>
        </w:rPr>
        <w:t>A. There is a fishing pond next door to the park and also one opposite.</w:t>
      </w:r>
    </w:p>
    <w:p w:rsidR="00F12801" w:rsidRDefault="00F12801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82F1B"/>
        </w:rPr>
      </w:pPr>
    </w:p>
    <w:p w:rsidR="002110C8" w:rsidRDefault="002110C8" w:rsidP="00D36C76">
      <w:pPr>
        <w:pStyle w:val="normal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82F1B"/>
        </w:rPr>
      </w:pPr>
    </w:p>
    <w:p w:rsidR="002110C8" w:rsidRPr="002110C8" w:rsidRDefault="002110C8" w:rsidP="002110C8">
      <w:pPr>
        <w:pStyle w:val="normaltext"/>
        <w:shd w:val="clear" w:color="auto" w:fill="FFFFFF"/>
        <w:spacing w:before="0" w:beforeAutospacing="0" w:after="0" w:afterAutospacing="0" w:line="360" w:lineRule="atLeast"/>
        <w:jc w:val="center"/>
        <w:rPr>
          <w:rStyle w:val="Strong"/>
          <w:rFonts w:ascii="Lucida Calligraphy" w:hAnsi="Lucida Calligraphy" w:cs="Arial"/>
          <w:color w:val="17365D" w:themeColor="text2" w:themeShade="BF"/>
          <w:sz w:val="36"/>
          <w:szCs w:val="36"/>
        </w:rPr>
      </w:pPr>
      <w:r>
        <w:rPr>
          <w:rFonts w:ascii="Lucida Calligraphy" w:hAnsi="Lucida Calligraphy" w:cs="Arial"/>
          <w:b/>
          <w:bCs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342900</wp:posOffset>
            </wp:positionV>
            <wp:extent cx="695325" cy="6953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Lucida Calligraphy" w:hAnsi="Lucida Calligraphy" w:cs="Arial"/>
          <w:color w:val="17365D" w:themeColor="text2" w:themeShade="BF"/>
          <w:sz w:val="36"/>
          <w:szCs w:val="36"/>
        </w:rPr>
        <w:t xml:space="preserve">If you have any queries or questions please do not hesitate to ask </w:t>
      </w:r>
    </w:p>
    <w:p w:rsidR="008945B3" w:rsidRDefault="008945B3"/>
    <w:sectPr w:rsidR="008945B3" w:rsidSect="00894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6C76"/>
    <w:rsid w:val="002110C8"/>
    <w:rsid w:val="002C1901"/>
    <w:rsid w:val="002F1D86"/>
    <w:rsid w:val="0088527A"/>
    <w:rsid w:val="008945B3"/>
    <w:rsid w:val="00B20C24"/>
    <w:rsid w:val="00B605B1"/>
    <w:rsid w:val="00B918FB"/>
    <w:rsid w:val="00BF1C68"/>
    <w:rsid w:val="00CB26CE"/>
    <w:rsid w:val="00D36C76"/>
    <w:rsid w:val="00F1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rsid w:val="00D36C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36C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2018-10-30T10:30:00Z</dcterms:created>
  <dcterms:modified xsi:type="dcterms:W3CDTF">2020-09-22T11:27:00Z</dcterms:modified>
</cp:coreProperties>
</file>